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ind w:firstLine="111" w:firstLineChars="23"/>
        <w:jc w:val="center"/>
        <w:rPr>
          <w:rFonts w:hint="eastAsia" w:ascii="宋体" w:hAnsi="宋体"/>
          <w:b/>
          <w:sz w:val="48"/>
          <w:szCs w:val="48"/>
          <w:lang w:val="en-US" w:eastAsia="zh-CN"/>
        </w:rPr>
      </w:pPr>
      <w:bookmarkStart w:id="0" w:name="_Toc204106419"/>
      <w:bookmarkStart w:id="1" w:name="_Toc204106029"/>
      <w:bookmarkStart w:id="2" w:name="_Toc202760805"/>
      <w:bookmarkStart w:id="3" w:name="_Toc202761306"/>
      <w:bookmarkStart w:id="4" w:name="_Ref202760422"/>
      <w:bookmarkStart w:id="5" w:name="_Ref202762106"/>
      <w:bookmarkStart w:id="6" w:name="_Ref202758763"/>
      <w:bookmarkStart w:id="7" w:name="_Toc202238011"/>
      <w:bookmarkStart w:id="8" w:name="_Ref202761534"/>
      <w:bookmarkStart w:id="9" w:name="_Ref202758820"/>
      <w:bookmarkStart w:id="10" w:name="_Ref202760108"/>
      <w:bookmarkStart w:id="11" w:name="_Ref202758679"/>
      <w:bookmarkStart w:id="12" w:name="_Toc204106466"/>
      <w:r>
        <w:rPr>
          <w:rFonts w:hint="eastAsia" w:ascii="宋体" w:hAnsi="宋体"/>
          <w:b/>
          <w:sz w:val="48"/>
          <w:szCs w:val="48"/>
          <w:lang w:val="en-US" w:eastAsia="zh-CN"/>
        </w:rPr>
        <w:t>杭政储出【2021】36号地块项目</w:t>
      </w:r>
    </w:p>
    <w:p>
      <w:pPr>
        <w:spacing w:line="360" w:lineRule="auto"/>
        <w:ind w:firstLine="111" w:firstLineChars="23"/>
        <w:jc w:val="center"/>
        <w:rPr>
          <w:rFonts w:hint="eastAsia" w:ascii="宋体" w:hAnsi="宋体"/>
          <w:b/>
          <w:sz w:val="52"/>
          <w:szCs w:val="52"/>
        </w:rPr>
      </w:pPr>
      <w:r>
        <w:rPr>
          <w:rFonts w:hint="eastAsia" w:ascii="宋体" w:hAnsi="宋体"/>
          <w:b/>
          <w:sz w:val="48"/>
          <w:szCs w:val="48"/>
          <w:lang w:val="en-US" w:eastAsia="zh-CN"/>
        </w:rPr>
        <w:t>大区泛光照明工程</w:t>
      </w:r>
    </w:p>
    <w:p>
      <w:pPr>
        <w:spacing w:line="360" w:lineRule="auto"/>
        <w:ind w:firstLine="120" w:firstLineChars="23"/>
        <w:jc w:val="center"/>
        <w:rPr>
          <w:rFonts w:hint="eastAsia" w:ascii="宋体" w:hAnsi="宋体"/>
          <w:b/>
          <w:sz w:val="52"/>
          <w:szCs w:val="52"/>
        </w:rPr>
      </w:pPr>
      <w:bookmarkStart w:id="22" w:name="_GoBack"/>
      <w:bookmarkEnd w:id="22"/>
    </w:p>
    <w:p>
      <w:pPr>
        <w:spacing w:line="360" w:lineRule="auto"/>
        <w:ind w:firstLine="120" w:firstLineChars="23"/>
        <w:jc w:val="center"/>
        <w:rPr>
          <w:rFonts w:ascii="宋体" w:hAnsi="宋体"/>
          <w:b/>
          <w:sz w:val="52"/>
          <w:szCs w:val="52"/>
        </w:rPr>
      </w:pPr>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人：杭州会林盛和置业有限公司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2023年02</w:t>
      </w:r>
      <w:r>
        <w:rPr>
          <w:rFonts w:hint="eastAsia" w:ascii="宋体" w:hAnsi="宋体"/>
          <w:b/>
          <w:sz w:val="28"/>
          <w:szCs w:val="28"/>
        </w:rPr>
        <w:t>月</w:t>
      </w:r>
      <w:r>
        <w:rPr>
          <w:rFonts w:hint="eastAsia" w:ascii="宋体" w:hAnsi="宋体"/>
          <w:b/>
          <w:sz w:val="28"/>
          <w:szCs w:val="28"/>
          <w:lang w:val="en-US" w:eastAsia="zh-CN"/>
        </w:rPr>
        <w:t>14</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hint="eastAsia" w:ascii="宋体" w:hAnsi="宋体"/>
          <w:szCs w:val="21"/>
        </w:rPr>
      </w:pPr>
      <w:r>
        <w:rPr>
          <w:rFonts w:hint="eastAsia" w:ascii="宋体" w:hAnsi="宋体"/>
          <w:szCs w:val="21"/>
        </w:rPr>
        <w:t>1、项目名称：杭政储出【2021】36号地块项目大区泛光照明工程</w:t>
      </w:r>
    </w:p>
    <w:p>
      <w:pPr>
        <w:spacing w:line="360" w:lineRule="auto"/>
        <w:ind w:left="447" w:leftChars="213"/>
        <w:rPr>
          <w:rFonts w:hint="eastAsia" w:ascii="宋体" w:hAnsi="宋体"/>
          <w:sz w:val="22"/>
          <w:szCs w:val="21"/>
        </w:rPr>
      </w:pPr>
      <w:r>
        <w:rPr>
          <w:rFonts w:hint="eastAsia" w:ascii="宋体" w:hAnsi="宋体"/>
          <w:szCs w:val="21"/>
        </w:rPr>
        <w:t xml:space="preserve">2、项目地址： </w:t>
      </w:r>
      <w:r>
        <w:rPr>
          <w:rFonts w:hint="eastAsia"/>
          <w:sz w:val="22"/>
        </w:rPr>
        <w:t>杭州市上城区丁城路与明珠街西北角</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r>
        <w:rPr>
          <w:rFonts w:hint="eastAsia"/>
          <w:sz w:val="22"/>
        </w:rPr>
        <w:t>总建筑面积约为80170.8平米，其中地下建筑面积为21990平米，地上58180.8平米，地上建筑形态3幢13层、4幢14层、4幢15层高层住宅、物业社区配套用房及部分商业用房组成，地下为1层地下室。结构形式：框架、剪力墙结构。</w:t>
      </w:r>
      <w:r>
        <w:rPr>
          <w:rFonts w:hint="eastAsia" w:ascii="宋体" w:hAnsi="宋体"/>
        </w:rPr>
        <w:t xml:space="preserve"> </w:t>
      </w:r>
      <w:r>
        <w:rPr>
          <w:rFonts w:hint="eastAsia" w:ascii="宋体" w:hAnsi="宋体"/>
          <w:szCs w:val="21"/>
        </w:rPr>
        <w:t xml:space="preserve">              </w:t>
      </w:r>
    </w:p>
    <w:p>
      <w:pPr>
        <w:spacing w:line="360" w:lineRule="auto"/>
        <w:ind w:left="447" w:leftChars="213"/>
        <w:rPr>
          <w:rFonts w:hint="eastAsia"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杭政储出【2021】36号地块项目大区泛光照明工程</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hint="eastAsia" w:ascii="宋体" w:hAnsi="宋体"/>
          <w:color w:val="000000" w:themeColor="text1"/>
          <w:szCs w:val="21"/>
          <w14:textFill>
            <w14:solidFill>
              <w14:schemeClr w14:val="tx1"/>
            </w14:solidFill>
          </w14:textFill>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lang w:val="en-US" w:eastAsia="zh-CN"/>
          <w14:textFill>
            <w14:solidFill>
              <w14:schemeClr w14:val="tx1"/>
            </w14:solidFill>
          </w14:textFill>
        </w:rPr>
        <w:t>城市及道路照明工程专业承包资质三级及以上</w:t>
      </w:r>
      <w:r>
        <w:rPr>
          <w:rFonts w:hint="eastAsia" w:ascii="宋体" w:hAnsi="宋体"/>
          <w:color w:val="000000" w:themeColor="text1"/>
          <w:szCs w:val="21"/>
          <w14:textFill>
            <w14:solidFill>
              <w14:schemeClr w14:val="tx1"/>
            </w14:solidFill>
          </w14:textFill>
        </w:rPr>
        <w:t>，并具有足够的施工技术力量和管理水平，具有与本工程类似工程的实际施工经验。具有一般纳税人资质。</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firstLine="400"/>
        <w:rPr>
          <w:rFonts w:hint="eastAsia" w:ascii="宋体" w:hAnsi="宋体"/>
          <w:highlight w:val="yellow"/>
        </w:rPr>
      </w:pPr>
      <w:r>
        <w:rPr>
          <w:rFonts w:hint="eastAsia" w:ascii="宋体" w:hAnsi="宋体"/>
          <w:lang w:val="zh-CN"/>
        </w:rPr>
        <w:t>单位：</w:t>
      </w:r>
      <w:r>
        <w:rPr>
          <w:rFonts w:hint="eastAsia" w:ascii="宋体" w:hAnsi="宋体"/>
          <w:lang w:val="en-US" w:eastAsia="zh-CN"/>
        </w:rPr>
        <w:t>杭州会林盛和置业有限公司</w:t>
      </w:r>
    </w:p>
    <w:p>
      <w:pPr>
        <w:spacing w:line="360" w:lineRule="auto"/>
        <w:ind w:firstLine="400"/>
        <w:rPr>
          <w:rFonts w:ascii="宋体" w:hAnsi="宋体"/>
          <w:lang w:val="zh-CN"/>
        </w:rPr>
      </w:pPr>
      <w:r>
        <w:rPr>
          <w:rFonts w:hint="eastAsia" w:ascii="宋体" w:hAnsi="宋体"/>
          <w:lang w:val="zh-CN"/>
        </w:rPr>
        <w:t>地址：</w:t>
      </w:r>
      <w:r>
        <w:rPr>
          <w:rFonts w:hint="eastAsia" w:ascii="宋体" w:hAnsi="宋体"/>
          <w:lang w:val="en-US" w:eastAsia="zh-CN"/>
        </w:rPr>
        <w:t>杭州市临平区南苑街道文正街4号艺尚创谷中心2幢2楼</w:t>
      </w:r>
      <w:r>
        <w:rPr>
          <w:rFonts w:hint="eastAsia" w:ascii="宋体" w:hAnsi="宋体"/>
          <w:lang w:val="zh-CN"/>
        </w:rPr>
        <w:t xml:space="preserve"> </w:t>
      </w:r>
    </w:p>
    <w:p>
      <w:pPr>
        <w:spacing w:line="360" w:lineRule="auto"/>
        <w:ind w:firstLine="400"/>
        <w:rPr>
          <w:rFonts w:hint="default" w:ascii="宋体" w:hAnsi="宋体" w:eastAsiaTheme="minorEastAsia"/>
          <w:lang w:val="en-US" w:eastAsia="zh-CN"/>
        </w:rPr>
      </w:pPr>
      <w:r>
        <w:rPr>
          <w:rFonts w:hint="eastAsia" w:ascii="宋体" w:hAnsi="宋体"/>
          <w:lang w:val="zh-CN"/>
        </w:rPr>
        <w:t>联系电话：</w:t>
      </w:r>
      <w:r>
        <w:rPr>
          <w:rFonts w:hint="eastAsia" w:ascii="宋体" w:hAnsi="宋体"/>
          <w:lang w:val="en-US" w:eastAsia="zh-CN"/>
        </w:rPr>
        <w:t>17817603638</w:t>
      </w:r>
      <w:r>
        <w:rPr>
          <w:rFonts w:hint="eastAsia" w:ascii="宋体" w:hAnsi="宋体"/>
        </w:rPr>
        <w:t xml:space="preserve">                </w:t>
      </w:r>
      <w:r>
        <w:rPr>
          <w:rFonts w:hint="eastAsia" w:ascii="宋体" w:hAnsi="宋体"/>
          <w:lang w:val="zh-CN"/>
        </w:rPr>
        <w:t>联系人：</w:t>
      </w:r>
      <w:r>
        <w:rPr>
          <w:rFonts w:hint="eastAsia" w:ascii="宋体" w:hAnsi="宋体"/>
          <w:lang w:val="en-US" w:eastAsia="zh-CN"/>
        </w:rPr>
        <w:t xml:space="preserve">楼航天    </w:t>
      </w:r>
      <w:r>
        <w:rPr>
          <w:rFonts w:hint="eastAsia" w:ascii="宋体" w:hAnsi="宋体"/>
          <w:lang w:val="zh-CN"/>
        </w:rPr>
        <w:t>邮箱：</w:t>
      </w:r>
      <w:r>
        <w:rPr>
          <w:rFonts w:hint="eastAsia" w:ascii="宋体" w:hAnsi="宋体"/>
          <w:lang w:val="en-US" w:eastAsia="zh-CN"/>
        </w:rPr>
        <w:t>422311590@qq.com</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1739"/>
      <w:bookmarkStart w:id="15" w:name="_Toc29054"/>
      <w:bookmarkStart w:id="16" w:name="_Toc642"/>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064895" cy="283210"/>
                <wp:effectExtent l="0" t="0" r="1905" b="6350"/>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064895" cy="283210"/>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w:t>
          </w:r>
          <w:r>
            <w:rPr>
              <w:rFonts w:hint="eastAsia" w:ascii="微软雅黑" w:hAnsi="微软雅黑" w:eastAsia="微软雅黑" w:cs="微软雅黑"/>
              <w:b/>
              <w:bCs/>
              <w:color w:val="000000"/>
              <w:spacing w:val="1"/>
              <w:sz w:val="16"/>
              <w:szCs w:val="16"/>
              <w:lang w:val="en-US" w:eastAsia="zh-CN"/>
            </w:rPr>
            <w:t>9</w:t>
          </w:r>
          <w:r>
            <w:rPr>
              <w:rFonts w:hint="eastAsia" w:ascii="微软雅黑" w:hAnsi="微软雅黑" w:eastAsia="微软雅黑" w:cs="微软雅黑"/>
              <w:b/>
              <w:bCs/>
              <w:color w:val="000000"/>
              <w:spacing w:val="1"/>
              <w:sz w:val="16"/>
              <w:szCs w:val="16"/>
            </w:rPr>
            <w:t>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585EDF"/>
    <w:rsid w:val="00585EDF"/>
    <w:rsid w:val="006577B4"/>
    <w:rsid w:val="007F2609"/>
    <w:rsid w:val="00BA4B67"/>
    <w:rsid w:val="00DB4DDA"/>
    <w:rsid w:val="01A21AA1"/>
    <w:rsid w:val="0355763E"/>
    <w:rsid w:val="0A6274B1"/>
    <w:rsid w:val="1659302F"/>
    <w:rsid w:val="17996B1D"/>
    <w:rsid w:val="19823673"/>
    <w:rsid w:val="1A6F6A5B"/>
    <w:rsid w:val="204871CD"/>
    <w:rsid w:val="209713EB"/>
    <w:rsid w:val="21272DA3"/>
    <w:rsid w:val="26AC4191"/>
    <w:rsid w:val="2EEE64F3"/>
    <w:rsid w:val="32396869"/>
    <w:rsid w:val="3A597FEC"/>
    <w:rsid w:val="3E4D419C"/>
    <w:rsid w:val="471457CD"/>
    <w:rsid w:val="48183573"/>
    <w:rsid w:val="4DB14B9A"/>
    <w:rsid w:val="50725DC6"/>
    <w:rsid w:val="508F3131"/>
    <w:rsid w:val="5A9A2155"/>
    <w:rsid w:val="5BF450BD"/>
    <w:rsid w:val="5E9D2FE0"/>
    <w:rsid w:val="67265067"/>
    <w:rsid w:val="6D5C321E"/>
    <w:rsid w:val="6F9E530D"/>
    <w:rsid w:val="75CA4E02"/>
    <w:rsid w:val="79D835C0"/>
    <w:rsid w:val="7CA7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2904</Words>
  <Characters>2993</Characters>
  <Lines>28</Lines>
  <Paragraphs>7</Paragraphs>
  <TotalTime>0</TotalTime>
  <ScaleCrop>false</ScaleCrop>
  <LinksUpToDate>false</LinksUpToDate>
  <CharactersWithSpaces>3540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Whitney</cp:lastModifiedBy>
  <cp:lastPrinted>2021-10-25T07:30:00Z</cp:lastPrinted>
  <dcterms:modified xsi:type="dcterms:W3CDTF">2023-02-14T07:40:11Z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65E75FA654184F0DA89D31B876C23820</vt:lpwstr>
  </property>
</Properties>
</file>